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1395" w14:textId="3EDB2B38" w:rsidR="002C68B0" w:rsidRPr="00150153" w:rsidRDefault="00DD001F" w:rsidP="00064B38">
      <w:pPr>
        <w:jc w:val="both"/>
        <w:rPr>
          <w:color w:val="FF0000"/>
          <w:sz w:val="24"/>
          <w:szCs w:val="24"/>
        </w:rPr>
      </w:pPr>
      <w:r w:rsidRPr="00150153">
        <w:rPr>
          <w:sz w:val="24"/>
          <w:szCs w:val="24"/>
        </w:rPr>
        <w:t xml:space="preserve">Chrono :  </w:t>
      </w:r>
      <w:r w:rsidR="00064B38" w:rsidRPr="00150153">
        <w:rPr>
          <w:sz w:val="24"/>
          <w:szCs w:val="24"/>
        </w:rPr>
        <w:t>202</w:t>
      </w:r>
      <w:r w:rsidR="00E900CB">
        <w:rPr>
          <w:sz w:val="24"/>
          <w:szCs w:val="24"/>
        </w:rPr>
        <w:t>6</w:t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921439">
        <w:rPr>
          <w:b/>
          <w:bCs/>
          <w:sz w:val="24"/>
          <w:szCs w:val="24"/>
        </w:rPr>
        <w:t xml:space="preserve">le </w:t>
      </w:r>
      <w:r w:rsidR="00E900CB">
        <w:rPr>
          <w:b/>
          <w:bCs/>
          <w:sz w:val="24"/>
          <w:szCs w:val="24"/>
        </w:rPr>
        <w:t>23 février</w:t>
      </w:r>
      <w:r w:rsidR="002C68B0" w:rsidRPr="00150153">
        <w:rPr>
          <w:b/>
          <w:bCs/>
          <w:sz w:val="24"/>
          <w:szCs w:val="24"/>
        </w:rPr>
        <w:t xml:space="preserve"> 202</w:t>
      </w:r>
      <w:r w:rsidR="003251ED">
        <w:rPr>
          <w:b/>
          <w:bCs/>
          <w:sz w:val="24"/>
          <w:szCs w:val="24"/>
        </w:rPr>
        <w:t>6</w:t>
      </w:r>
    </w:p>
    <w:p w14:paraId="0E48C1CC" w14:textId="4BF2A2D9" w:rsidR="002C68B0" w:rsidRDefault="00AA2655" w:rsidP="002C68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Visite Guidée de l’abbaye du Val de Grâce et du musée des services de santé des armées</w:t>
      </w:r>
    </w:p>
    <w:tbl>
      <w:tblPr>
        <w:tblStyle w:val="Grilledutableau"/>
        <w:tblW w:w="10228" w:type="dxa"/>
        <w:tblInd w:w="-856" w:type="dxa"/>
        <w:tblLook w:val="04A0" w:firstRow="1" w:lastRow="0" w:firstColumn="1" w:lastColumn="0" w:noHBand="0" w:noVBand="1"/>
      </w:tblPr>
      <w:tblGrid>
        <w:gridCol w:w="5114"/>
        <w:gridCol w:w="5114"/>
      </w:tblGrid>
      <w:tr w:rsidR="00455368" w14:paraId="65AC535B" w14:textId="77777777" w:rsidTr="008A4703">
        <w:trPr>
          <w:trHeight w:val="3064"/>
        </w:trPr>
        <w:tc>
          <w:tcPr>
            <w:tcW w:w="5114" w:type="dxa"/>
          </w:tcPr>
          <w:p w14:paraId="67076870" w14:textId="7CDE56B2" w:rsidR="00E36F89" w:rsidRDefault="00E36F89" w:rsidP="00E36F89">
            <w:pPr>
              <w:keepNext/>
            </w:pPr>
          </w:p>
          <w:p w14:paraId="06A4C244" w14:textId="1E8D96A9" w:rsidR="00EA0E2B" w:rsidRDefault="003251ED" w:rsidP="00E900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Notre RDV </w:t>
            </w:r>
            <w:r w:rsidR="00EA0E2B">
              <w:rPr>
                <w:rFonts w:ascii="Arial" w:hAnsi="Arial" w:cs="Arial"/>
                <w:b/>
                <w:bCs/>
              </w:rPr>
              <w:t>est r</w:t>
            </w:r>
            <w:r w:rsidR="00E900CB">
              <w:rPr>
                <w:rFonts w:ascii="Arial" w:hAnsi="Arial" w:cs="Arial"/>
                <w:b/>
                <w:bCs/>
              </w:rPr>
              <w:t>eprogrammé le :</w:t>
            </w:r>
          </w:p>
          <w:p w14:paraId="67C80A0C" w14:textId="00286F08" w:rsidR="0092517F" w:rsidRPr="00EA0E2B" w:rsidRDefault="003251ED" w:rsidP="008A47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 mars à 15h30</w:t>
            </w:r>
          </w:p>
          <w:p w14:paraId="0036589D" w14:textId="44F58899" w:rsidR="0092517F" w:rsidRDefault="0092517F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Pas de parking gratuit sur place, il est vivement conseillé de venir en </w:t>
            </w:r>
            <w:r w:rsidR="00E61EE7">
              <w:rPr>
                <w:rFonts w:cs="Arial"/>
                <w:b/>
                <w:bCs/>
                <w:sz w:val="24"/>
                <w:szCs w:val="24"/>
              </w:rPr>
              <w:t xml:space="preserve">RER </w:t>
            </w:r>
            <w:r>
              <w:rPr>
                <w:rFonts w:cs="Arial"/>
                <w:b/>
                <w:bCs/>
                <w:sz w:val="24"/>
                <w:szCs w:val="24"/>
              </w:rPr>
              <w:t>métro ou bus</w:t>
            </w:r>
          </w:p>
          <w:p w14:paraId="3FF221E1" w14:textId="0DCBBD8E" w:rsidR="0092517F" w:rsidRDefault="00E61EE7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RER B </w:t>
            </w:r>
            <w:r w:rsidR="0092517F">
              <w:rPr>
                <w:rFonts w:cs="Arial"/>
                <w:b/>
                <w:bCs/>
                <w:sz w:val="24"/>
                <w:szCs w:val="24"/>
              </w:rPr>
              <w:t xml:space="preserve">: Station </w:t>
            </w:r>
            <w:r>
              <w:rPr>
                <w:rFonts w:cs="Arial"/>
                <w:b/>
                <w:bCs/>
                <w:sz w:val="24"/>
                <w:szCs w:val="24"/>
              </w:rPr>
              <w:t>Port-Royal</w:t>
            </w:r>
          </w:p>
          <w:p w14:paraId="4C966C69" w14:textId="1872E19B" w:rsidR="00E61EE7" w:rsidRDefault="00E61EE7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Métro : Station Censier-Daubenton</w:t>
            </w:r>
          </w:p>
          <w:p w14:paraId="3E74B029" w14:textId="1AE35441" w:rsidR="00E61EE7" w:rsidRDefault="00E61EE7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Bus : lignes 21, 24, 27 Station Feuillantines</w:t>
            </w:r>
            <w:r w:rsidR="003C5E8A">
              <w:rPr>
                <w:rFonts w:cs="Arial"/>
                <w:b/>
                <w:bCs/>
                <w:sz w:val="24"/>
                <w:szCs w:val="24"/>
              </w:rPr>
              <w:t xml:space="preserve"> et val de grâce</w:t>
            </w:r>
          </w:p>
          <w:p w14:paraId="3EB96930" w14:textId="55FB9781" w:rsidR="001C1B47" w:rsidRPr="00E36F89" w:rsidRDefault="001C1B47" w:rsidP="00E36F89">
            <w:pPr>
              <w:pStyle w:val="Lgende"/>
              <w:rPr>
                <w:b/>
              </w:rPr>
            </w:pPr>
          </w:p>
        </w:tc>
        <w:tc>
          <w:tcPr>
            <w:tcW w:w="5114" w:type="dxa"/>
          </w:tcPr>
          <w:p w14:paraId="6A053AC4" w14:textId="353A240E" w:rsidR="001C1B47" w:rsidRDefault="003816FB" w:rsidP="002C68B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860A3A" wp14:editId="404C7D54">
                  <wp:extent cx="2383200" cy="1788593"/>
                  <wp:effectExtent l="0" t="0" r="0" b="2540"/>
                  <wp:docPr id="2" name="Image 2" descr="Église Notre-Dame du Val-de-Grâ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Église Notre-Dame du Val-de-Grâ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198" cy="181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D12545" w14:textId="1F8D95A6" w:rsidR="00184B0A" w:rsidRPr="00184B0A" w:rsidRDefault="00BD3E26" w:rsidP="00BD3E26">
      <w:r>
        <w:rPr>
          <w:rFonts w:cs="Arial"/>
          <w:b/>
          <w:bCs/>
          <w:noProof/>
          <w:sz w:val="24"/>
          <w:szCs w:val="24"/>
          <w:lang w:eastAsia="fr-FR"/>
        </w:rPr>
        <w:t>L’abbaye du val de Grâce :</w:t>
      </w:r>
      <w:r w:rsidR="00184B0A">
        <w:rPr>
          <w:rFonts w:cs="Arial"/>
          <w:b/>
          <w:bCs/>
          <w:noProof/>
          <w:sz w:val="24"/>
          <w:szCs w:val="24"/>
          <w:lang w:eastAsia="fr-FR"/>
        </w:rPr>
        <w:t xml:space="preserve"> voir </w:t>
      </w:r>
      <w:hyperlink r:id="rId9" w:history="1">
        <w:r w:rsidR="00184B0A" w:rsidRPr="00184B0A">
          <w:rPr>
            <w:color w:val="0000FF"/>
            <w:u w:val="single"/>
          </w:rPr>
          <w:t>Abbaye du Val-de-Grâce — Wikipédia</w:t>
        </w:r>
      </w:hyperlink>
    </w:p>
    <w:p w14:paraId="503BFE70" w14:textId="50320813" w:rsidR="00BD3E26" w:rsidRPr="00BD3E26" w:rsidRDefault="00BD3E26" w:rsidP="00BD3E26">
      <w:pPr>
        <w:rPr>
          <w:rFonts w:cs="Arial"/>
          <w:bCs/>
          <w:noProof/>
          <w:sz w:val="24"/>
          <w:szCs w:val="24"/>
          <w:lang w:eastAsia="fr-FR"/>
        </w:rPr>
      </w:pPr>
      <w:r>
        <w:rPr>
          <w:rFonts w:cs="Arial"/>
          <w:bCs/>
          <w:noProof/>
          <w:sz w:val="24"/>
          <w:szCs w:val="24"/>
          <w:lang w:eastAsia="fr-FR"/>
        </w:rPr>
        <w:t>Elle fut fondée par la reine d’Autriche, fruit de son vœu d’élever un « temple</w:t>
      </w:r>
      <w:r w:rsidR="00B92A52">
        <w:rPr>
          <w:rFonts w:cs="Arial"/>
          <w:bCs/>
          <w:noProof/>
          <w:sz w:val="24"/>
          <w:szCs w:val="24"/>
          <w:lang w:eastAsia="fr-FR"/>
        </w:rPr>
        <w:t xml:space="preserve"> </w:t>
      </w:r>
      <w:r>
        <w:rPr>
          <w:rFonts w:cs="Arial"/>
          <w:bCs/>
          <w:noProof/>
          <w:sz w:val="24"/>
          <w:szCs w:val="24"/>
          <w:lang w:eastAsia="fr-FR"/>
        </w:rPr>
        <w:t>magnifique » si Dieu lui envoie</w:t>
      </w:r>
      <w:r w:rsidR="00B92A52">
        <w:rPr>
          <w:rFonts w:cs="Arial"/>
          <w:bCs/>
          <w:noProof/>
          <w:sz w:val="24"/>
          <w:szCs w:val="24"/>
          <w:lang w:eastAsia="fr-FR"/>
        </w:rPr>
        <w:t xml:space="preserve"> </w:t>
      </w:r>
      <w:r>
        <w:rPr>
          <w:rFonts w:cs="Arial"/>
          <w:bCs/>
          <w:noProof/>
          <w:sz w:val="24"/>
          <w:szCs w:val="24"/>
          <w:lang w:eastAsia="fr-FR"/>
        </w:rPr>
        <w:t xml:space="preserve">un fils. </w:t>
      </w:r>
      <w:r w:rsidR="003C5E8A">
        <w:rPr>
          <w:rFonts w:cs="Arial"/>
          <w:bCs/>
          <w:noProof/>
          <w:sz w:val="24"/>
          <w:szCs w:val="24"/>
          <w:lang w:eastAsia="fr-FR"/>
        </w:rPr>
        <w:t>Vœu exhaussé, c’est</w:t>
      </w:r>
      <w:r w:rsidR="0076048E">
        <w:rPr>
          <w:rFonts w:cs="Arial"/>
          <w:bCs/>
          <w:noProof/>
          <w:sz w:val="24"/>
          <w:szCs w:val="24"/>
          <w:lang w:eastAsia="fr-FR"/>
        </w:rPr>
        <w:t xml:space="preserve"> LOUIS XIV</w:t>
      </w:r>
      <w:r w:rsidR="003C5E8A">
        <w:rPr>
          <w:rFonts w:cs="Arial"/>
          <w:bCs/>
          <w:noProof/>
          <w:sz w:val="24"/>
          <w:szCs w:val="24"/>
          <w:lang w:eastAsia="fr-FR"/>
        </w:rPr>
        <w:t xml:space="preserve"> qui arriva</w:t>
      </w:r>
      <w:r w:rsidR="0076048E">
        <w:rPr>
          <w:rFonts w:cs="Arial"/>
          <w:bCs/>
          <w:noProof/>
          <w:sz w:val="24"/>
          <w:szCs w:val="24"/>
          <w:lang w:eastAsia="fr-FR"/>
        </w:rPr>
        <w:t xml:space="preserve"> !!! </w:t>
      </w:r>
      <w:r w:rsidR="00B92A52">
        <w:rPr>
          <w:rFonts w:cs="Arial"/>
          <w:bCs/>
          <w:noProof/>
          <w:sz w:val="24"/>
          <w:szCs w:val="24"/>
          <w:lang w:eastAsia="fr-FR"/>
        </w:rPr>
        <w:t>L’église et son couvent offrent une sorte de petit Saint Pierre de Rome à la Française. T</w:t>
      </w:r>
      <w:r>
        <w:rPr>
          <w:rFonts w:cs="Arial"/>
          <w:bCs/>
          <w:noProof/>
          <w:sz w:val="24"/>
          <w:szCs w:val="24"/>
          <w:lang w:eastAsia="fr-FR"/>
        </w:rPr>
        <w:t>rès bien conservée aut</w:t>
      </w:r>
      <w:r w:rsidR="00B92A52">
        <w:rPr>
          <w:rFonts w:cs="Arial"/>
          <w:bCs/>
          <w:noProof/>
          <w:sz w:val="24"/>
          <w:szCs w:val="24"/>
          <w:lang w:eastAsia="fr-FR"/>
        </w:rPr>
        <w:t>our de son magnifique cloître,</w:t>
      </w:r>
      <w:r>
        <w:rPr>
          <w:rFonts w:cs="Arial"/>
          <w:bCs/>
          <w:noProof/>
          <w:sz w:val="24"/>
          <w:szCs w:val="24"/>
          <w:lang w:eastAsia="fr-FR"/>
        </w:rPr>
        <w:t xml:space="preserve"> construite par l’architecte François Mansart</w:t>
      </w:r>
      <w:r w:rsidR="00B92A52">
        <w:rPr>
          <w:rFonts w:cs="Arial"/>
          <w:bCs/>
          <w:noProof/>
          <w:sz w:val="24"/>
          <w:szCs w:val="24"/>
          <w:lang w:eastAsia="fr-FR"/>
        </w:rPr>
        <w:t xml:space="preserve"> (ainsi que J. Lemercier, P. Le Muet et G. Le Duc)</w:t>
      </w:r>
      <w:r>
        <w:rPr>
          <w:rFonts w:cs="Arial"/>
          <w:bCs/>
          <w:noProof/>
          <w:sz w:val="24"/>
          <w:szCs w:val="24"/>
          <w:lang w:eastAsia="fr-FR"/>
        </w:rPr>
        <w:t xml:space="preserve">, </w:t>
      </w:r>
      <w:r w:rsidR="00B92A52">
        <w:rPr>
          <w:rFonts w:cs="Arial"/>
          <w:bCs/>
          <w:noProof/>
          <w:sz w:val="24"/>
          <w:szCs w:val="24"/>
          <w:lang w:eastAsia="fr-FR"/>
        </w:rPr>
        <w:t xml:space="preserve">Elle </w:t>
      </w:r>
      <w:r>
        <w:rPr>
          <w:rFonts w:cs="Arial"/>
          <w:bCs/>
          <w:noProof/>
          <w:sz w:val="24"/>
          <w:szCs w:val="24"/>
          <w:lang w:eastAsia="fr-FR"/>
        </w:rPr>
        <w:t xml:space="preserve">est considérée comme un chef d’œuvre </w:t>
      </w:r>
      <w:r w:rsidR="00B92A52">
        <w:rPr>
          <w:rFonts w:cs="Arial"/>
          <w:bCs/>
          <w:noProof/>
          <w:sz w:val="24"/>
          <w:szCs w:val="24"/>
          <w:lang w:eastAsia="fr-FR"/>
        </w:rPr>
        <w:t>baroque du XVII</w:t>
      </w:r>
      <w:r w:rsidR="00B92A52" w:rsidRPr="00B92A52">
        <w:rPr>
          <w:rFonts w:cs="Arial"/>
          <w:bCs/>
          <w:noProof/>
          <w:sz w:val="24"/>
          <w:szCs w:val="24"/>
          <w:vertAlign w:val="superscript"/>
          <w:lang w:eastAsia="fr-FR"/>
        </w:rPr>
        <w:t>ème</w:t>
      </w:r>
      <w:r>
        <w:rPr>
          <w:rFonts w:cs="Arial"/>
          <w:bCs/>
          <w:noProof/>
          <w:sz w:val="24"/>
          <w:szCs w:val="24"/>
          <w:lang w:eastAsia="fr-FR"/>
        </w:rPr>
        <w:t xml:space="preserve"> siècle</w:t>
      </w:r>
      <w:r w:rsidR="00B92A52">
        <w:rPr>
          <w:rFonts w:cs="Arial"/>
          <w:bCs/>
          <w:noProof/>
          <w:sz w:val="24"/>
          <w:szCs w:val="24"/>
          <w:lang w:eastAsia="fr-FR"/>
        </w:rPr>
        <w:t>, ou la coupole et l’autel empruntent le style Italien</w:t>
      </w:r>
      <w:r>
        <w:rPr>
          <w:rFonts w:cs="Arial"/>
          <w:bCs/>
          <w:noProof/>
          <w:sz w:val="24"/>
          <w:szCs w:val="24"/>
          <w:lang w:eastAsia="fr-FR"/>
        </w:rPr>
        <w:t xml:space="preserve">. Les lieux </w:t>
      </w:r>
      <w:r w:rsidR="00B92A52">
        <w:rPr>
          <w:rFonts w:cs="Arial"/>
          <w:bCs/>
          <w:noProof/>
          <w:sz w:val="24"/>
          <w:szCs w:val="24"/>
          <w:lang w:eastAsia="fr-FR"/>
        </w:rPr>
        <w:t>ont été transformé</w:t>
      </w:r>
      <w:r w:rsidR="003816FB">
        <w:rPr>
          <w:rFonts w:cs="Arial"/>
          <w:bCs/>
          <w:noProof/>
          <w:sz w:val="24"/>
          <w:szCs w:val="24"/>
          <w:lang w:eastAsia="fr-FR"/>
        </w:rPr>
        <w:t>s en hô</w:t>
      </w:r>
      <w:r w:rsidR="00B92A52">
        <w:rPr>
          <w:rFonts w:cs="Arial"/>
          <w:bCs/>
          <w:noProof/>
          <w:sz w:val="24"/>
          <w:szCs w:val="24"/>
          <w:lang w:eastAsia="fr-FR"/>
        </w:rPr>
        <w:t xml:space="preserve">pital sous la Convention et </w:t>
      </w:r>
      <w:r>
        <w:rPr>
          <w:rFonts w:cs="Arial"/>
          <w:bCs/>
          <w:noProof/>
          <w:sz w:val="24"/>
          <w:szCs w:val="24"/>
          <w:lang w:eastAsia="fr-FR"/>
        </w:rPr>
        <w:t>abrit</w:t>
      </w:r>
      <w:r w:rsidR="00B92A52">
        <w:rPr>
          <w:rFonts w:cs="Arial"/>
          <w:bCs/>
          <w:noProof/>
          <w:sz w:val="24"/>
          <w:szCs w:val="24"/>
          <w:lang w:eastAsia="fr-FR"/>
        </w:rPr>
        <w:t>ent désormais le musée du servic</w:t>
      </w:r>
      <w:r>
        <w:rPr>
          <w:rFonts w:cs="Arial"/>
          <w:bCs/>
          <w:noProof/>
          <w:sz w:val="24"/>
          <w:szCs w:val="24"/>
          <w:lang w:eastAsia="fr-FR"/>
        </w:rPr>
        <w:t>e de Santé des Armées, musée étonnant retraçant l’histoire de la médecine sous l’angle du soin à apporter aux soldats pendant les guerr</w:t>
      </w:r>
      <w:r w:rsidR="00184B0A">
        <w:rPr>
          <w:rFonts w:cs="Arial"/>
          <w:bCs/>
          <w:noProof/>
          <w:sz w:val="24"/>
          <w:szCs w:val="24"/>
          <w:lang w:eastAsia="fr-FR"/>
        </w:rPr>
        <w:t>es.</w:t>
      </w:r>
      <w:r w:rsidR="0076048E">
        <w:rPr>
          <w:rFonts w:cs="Arial"/>
          <w:bCs/>
          <w:noProof/>
          <w:sz w:val="24"/>
          <w:szCs w:val="24"/>
          <w:lang w:eastAsia="fr-FR"/>
        </w:rPr>
        <w:t xml:space="preserve"> Notre visite sera commentée par</w:t>
      </w:r>
      <w:r w:rsidR="00184B0A">
        <w:rPr>
          <w:rFonts w:cs="Arial"/>
          <w:bCs/>
          <w:noProof/>
          <w:sz w:val="24"/>
          <w:szCs w:val="24"/>
          <w:lang w:eastAsia="fr-FR"/>
        </w:rPr>
        <w:t xml:space="preserve"> </w:t>
      </w:r>
      <w:r w:rsidR="0076048E">
        <w:rPr>
          <w:rFonts w:cs="Arial"/>
          <w:bCs/>
          <w:noProof/>
          <w:sz w:val="24"/>
          <w:szCs w:val="24"/>
          <w:lang w:eastAsia="fr-FR"/>
        </w:rPr>
        <w:t xml:space="preserve">notre guide sur </w:t>
      </w:r>
      <w:r w:rsidR="00184B0A">
        <w:rPr>
          <w:rFonts w:cs="Arial"/>
          <w:bCs/>
          <w:noProof/>
          <w:sz w:val="24"/>
          <w:szCs w:val="24"/>
          <w:lang w:eastAsia="fr-FR"/>
        </w:rPr>
        <w:t>l’</w:t>
      </w:r>
      <w:r>
        <w:rPr>
          <w:rFonts w:cs="Arial"/>
          <w:bCs/>
          <w:noProof/>
          <w:sz w:val="24"/>
          <w:szCs w:val="24"/>
          <w:lang w:eastAsia="fr-FR"/>
        </w:rPr>
        <w:t xml:space="preserve">architecture, </w:t>
      </w:r>
      <w:r w:rsidR="00184B0A">
        <w:rPr>
          <w:rFonts w:cs="Arial"/>
          <w:bCs/>
          <w:noProof/>
          <w:sz w:val="24"/>
          <w:szCs w:val="24"/>
          <w:lang w:eastAsia="fr-FR"/>
        </w:rPr>
        <w:t>l’</w:t>
      </w:r>
      <w:r w:rsidR="000B5A77">
        <w:rPr>
          <w:rFonts w:cs="Arial"/>
          <w:bCs/>
          <w:noProof/>
          <w:sz w:val="24"/>
          <w:szCs w:val="24"/>
          <w:lang w:eastAsia="fr-FR"/>
        </w:rPr>
        <w:t>histoire de l’ancien régime</w:t>
      </w:r>
      <w:r>
        <w:rPr>
          <w:rFonts w:cs="Arial"/>
          <w:bCs/>
          <w:noProof/>
          <w:sz w:val="24"/>
          <w:szCs w:val="24"/>
          <w:lang w:eastAsia="fr-FR"/>
        </w:rPr>
        <w:t>.</w:t>
      </w:r>
    </w:p>
    <w:p w14:paraId="1F4733D7" w14:textId="2DBF2367" w:rsidR="002E724B" w:rsidRPr="003C5E8A" w:rsidRDefault="00184B0A" w:rsidP="0092517F">
      <w:pPr>
        <w:rPr>
          <w:rFonts w:cs="Arial"/>
          <w:bCs/>
          <w:sz w:val="20"/>
          <w:szCs w:val="20"/>
        </w:rPr>
      </w:pPr>
      <w:r w:rsidRPr="003C5E8A">
        <w:rPr>
          <w:rFonts w:cs="Arial"/>
          <w:b/>
          <w:bCs/>
          <w:sz w:val="20"/>
          <w:szCs w:val="20"/>
        </w:rPr>
        <w:t xml:space="preserve">Proposition de Restaurant avant la visite : </w:t>
      </w:r>
      <w:r w:rsidR="0076048E" w:rsidRPr="003C5E8A">
        <w:rPr>
          <w:rFonts w:cs="Arial"/>
          <w:bCs/>
          <w:sz w:val="20"/>
          <w:szCs w:val="20"/>
        </w:rPr>
        <w:t>L</w:t>
      </w:r>
      <w:r w:rsidR="003C5E8A" w:rsidRPr="003C5E8A">
        <w:rPr>
          <w:rFonts w:cs="Arial"/>
          <w:bCs/>
          <w:sz w:val="20"/>
          <w:szCs w:val="20"/>
        </w:rPr>
        <w:t>e quartier</w:t>
      </w:r>
      <w:r w:rsidR="0076048E" w:rsidRPr="003C5E8A">
        <w:rPr>
          <w:rFonts w:cs="Arial"/>
          <w:bCs/>
          <w:sz w:val="20"/>
          <w:szCs w:val="20"/>
        </w:rPr>
        <w:t xml:space="preserve"> offre de bonnes opportunités </w:t>
      </w:r>
      <w:r w:rsidR="003C5E8A" w:rsidRPr="003C5E8A">
        <w:rPr>
          <w:rFonts w:cs="Arial"/>
          <w:bCs/>
          <w:sz w:val="20"/>
          <w:szCs w:val="20"/>
        </w:rPr>
        <w:t>à préciser</w:t>
      </w:r>
      <w:r w:rsidR="003C5E8A">
        <w:rPr>
          <w:rFonts w:cs="Arial"/>
          <w:bCs/>
          <w:sz w:val="20"/>
          <w:szCs w:val="20"/>
        </w:rPr>
        <w:t xml:space="preserve"> ultérieurement</w:t>
      </w:r>
      <w:r w:rsidR="0076048E" w:rsidRPr="003C5E8A">
        <w:rPr>
          <w:rFonts w:cs="Arial"/>
          <w:bCs/>
          <w:sz w:val="20"/>
          <w:szCs w:val="20"/>
        </w:rPr>
        <w:t>!</w:t>
      </w:r>
    </w:p>
    <w:p w14:paraId="451EF78B" w14:textId="6A40CE58" w:rsidR="008A4703" w:rsidRPr="00E206A1" w:rsidRDefault="008A4703" w:rsidP="008A4703">
      <w:pPr>
        <w:rPr>
          <w:rFonts w:cs="Arial"/>
          <w:b/>
          <w:bCs/>
          <w:sz w:val="28"/>
          <w:szCs w:val="28"/>
          <w:u w:val="single"/>
        </w:rPr>
      </w:pPr>
      <w:r w:rsidRPr="00E206A1">
        <w:rPr>
          <w:rFonts w:cs="Arial"/>
          <w:b/>
          <w:bCs/>
          <w:sz w:val="28"/>
          <w:szCs w:val="28"/>
          <w:u w:val="single"/>
        </w:rPr>
        <w:t xml:space="preserve">Bulletin d'Inscription à retourner avant le </w:t>
      </w:r>
      <w:r w:rsidR="00E900CB">
        <w:rPr>
          <w:rFonts w:cs="Arial"/>
          <w:b/>
          <w:bCs/>
          <w:sz w:val="28"/>
          <w:szCs w:val="28"/>
          <w:u w:val="single"/>
        </w:rPr>
        <w:t>15 mars</w:t>
      </w:r>
      <w:r>
        <w:rPr>
          <w:rFonts w:cs="Arial"/>
          <w:b/>
          <w:bCs/>
          <w:sz w:val="28"/>
          <w:szCs w:val="28"/>
          <w:u w:val="single"/>
        </w:rPr>
        <w:t xml:space="preserve"> 2026</w:t>
      </w:r>
    </w:p>
    <w:p w14:paraId="500B61D7" w14:textId="77777777" w:rsidR="008A4703" w:rsidRPr="00002150" w:rsidRDefault="008A4703" w:rsidP="008A4703">
      <w:pPr>
        <w:rPr>
          <w:rFonts w:cs="Arial"/>
          <w:spacing w:val="-20"/>
          <w:sz w:val="16"/>
          <w:szCs w:val="16"/>
        </w:rPr>
      </w:pPr>
      <w:r w:rsidRPr="00002150">
        <w:rPr>
          <w:rFonts w:cs="Arial"/>
          <w:sz w:val="16"/>
          <w:szCs w:val="16"/>
        </w:rPr>
        <w:t>Nom et Prénom des adhérents ARTA </w:t>
      </w:r>
    </w:p>
    <w:p w14:paraId="5FB566D8" w14:textId="77777777" w:rsidR="008A4703" w:rsidRPr="00002150" w:rsidRDefault="008A4703" w:rsidP="008A4703">
      <w:pPr>
        <w:ind w:firstLine="708"/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sym w:font="Wingdings" w:char="F08C"/>
      </w:r>
      <w:r w:rsidRPr="00002150">
        <w:rPr>
          <w:rFonts w:cs="Arial"/>
          <w:sz w:val="16"/>
          <w:szCs w:val="16"/>
        </w:rPr>
        <w:t> :............................……………………………………………</w:t>
      </w:r>
    </w:p>
    <w:p w14:paraId="4D376255" w14:textId="77777777" w:rsidR="008A4703" w:rsidRPr="00002150" w:rsidRDefault="008A4703" w:rsidP="008A4703">
      <w:pPr>
        <w:ind w:firstLine="708"/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sym w:font="Wingdings" w:char="F08D"/>
      </w:r>
      <w:r w:rsidRPr="00002150">
        <w:rPr>
          <w:rFonts w:cs="Arial"/>
          <w:sz w:val="16"/>
          <w:szCs w:val="16"/>
        </w:rPr>
        <w:t> :……………………………………………………………………….</w:t>
      </w:r>
    </w:p>
    <w:p w14:paraId="60C42600" w14:textId="403FC984" w:rsidR="008A4703" w:rsidRPr="00002150" w:rsidRDefault="008A4703" w:rsidP="008A4703">
      <w:pPr>
        <w:pBdr>
          <w:bottom w:val="single" w:sz="6" w:space="1" w:color="auto"/>
        </w:pBdr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t xml:space="preserve"> Date</w:t>
      </w:r>
      <w:r>
        <w:rPr>
          <w:rFonts w:cs="Arial"/>
          <w:sz w:val="16"/>
          <w:szCs w:val="16"/>
        </w:rPr>
        <w:t> :     /          /2026</w:t>
      </w:r>
      <w:r w:rsidRPr="00002150">
        <w:rPr>
          <w:rFonts w:cs="Arial"/>
          <w:sz w:val="16"/>
          <w:szCs w:val="16"/>
        </w:rPr>
        <w:tab/>
      </w:r>
      <w:r w:rsidRPr="00002150">
        <w:rPr>
          <w:rFonts w:cs="Arial"/>
          <w:sz w:val="16"/>
          <w:szCs w:val="16"/>
        </w:rPr>
        <w:tab/>
      </w:r>
      <w:r w:rsidRPr="00002150">
        <w:rPr>
          <w:rFonts w:cs="Arial"/>
          <w:sz w:val="16"/>
          <w:szCs w:val="16"/>
        </w:rPr>
        <w:tab/>
        <w:t>Signature.....................................</w:t>
      </w:r>
    </w:p>
    <w:p w14:paraId="5FF2C702" w14:textId="77777777" w:rsidR="008A4703" w:rsidRPr="00002150" w:rsidRDefault="008A4703" w:rsidP="008A4703">
      <w:pPr>
        <w:pBdr>
          <w:bottom w:val="single" w:sz="6" w:space="1" w:color="auto"/>
        </w:pBdr>
        <w:rPr>
          <w:rFonts w:cs="Arial"/>
          <w:sz w:val="16"/>
          <w:szCs w:val="16"/>
        </w:rPr>
      </w:pPr>
    </w:p>
    <w:p w14:paraId="7FC97EF9" w14:textId="4F613281" w:rsidR="008A4703" w:rsidRPr="00002150" w:rsidRDefault="008A4703" w:rsidP="008A4703">
      <w:pPr>
        <w:rPr>
          <w:rFonts w:cs="Arial"/>
          <w:b/>
          <w:color w:val="000000" w:themeColor="text1"/>
          <w:sz w:val="16"/>
          <w:szCs w:val="16"/>
        </w:rPr>
      </w:pPr>
      <w:r w:rsidRPr="00002150">
        <w:rPr>
          <w:rFonts w:cs="Arial"/>
          <w:bCs/>
          <w:sz w:val="16"/>
          <w:szCs w:val="16"/>
        </w:rPr>
        <w:t>Merci de retourner cette inscript</w:t>
      </w:r>
      <w:r>
        <w:rPr>
          <w:rFonts w:cs="Arial"/>
          <w:bCs/>
          <w:sz w:val="16"/>
          <w:szCs w:val="16"/>
        </w:rPr>
        <w:t>ion accompagnée du montant de 20</w:t>
      </w:r>
      <w:r w:rsidRPr="00002150">
        <w:rPr>
          <w:rFonts w:cs="Arial"/>
          <w:bCs/>
          <w:sz w:val="16"/>
          <w:szCs w:val="16"/>
        </w:rPr>
        <w:t>€ avant</w:t>
      </w:r>
      <w:r w:rsidRPr="00002150">
        <w:rPr>
          <w:rFonts w:cs="Arial"/>
          <w:bCs/>
          <w:color w:val="000000" w:themeColor="text1"/>
          <w:sz w:val="16"/>
          <w:szCs w:val="16"/>
        </w:rPr>
        <w:t xml:space="preserve"> le </w:t>
      </w:r>
      <w:r w:rsidR="00E900CB">
        <w:rPr>
          <w:rFonts w:cs="Arial"/>
          <w:b/>
          <w:color w:val="000000" w:themeColor="text1"/>
          <w:sz w:val="16"/>
          <w:szCs w:val="16"/>
        </w:rPr>
        <w:t>15 mars</w:t>
      </w:r>
      <w:bookmarkStart w:id="0" w:name="_GoBack"/>
      <w:bookmarkEnd w:id="0"/>
      <w:r>
        <w:rPr>
          <w:rFonts w:cs="Arial"/>
          <w:b/>
          <w:color w:val="000000" w:themeColor="text1"/>
          <w:sz w:val="16"/>
          <w:szCs w:val="16"/>
        </w:rPr>
        <w:t xml:space="preserve"> 2026</w:t>
      </w:r>
    </w:p>
    <w:p w14:paraId="70192232" w14:textId="77777777" w:rsidR="008A4703" w:rsidRPr="00002150" w:rsidRDefault="008A4703" w:rsidP="008A4703">
      <w:pPr>
        <w:pStyle w:val="Paragraphedeliste"/>
        <w:numPr>
          <w:ilvl w:val="0"/>
          <w:numId w:val="7"/>
        </w:numPr>
        <w:rPr>
          <w:rFonts w:ascii="Arial" w:hAnsi="Arial" w:cs="Arial"/>
          <w:color w:val="000000" w:themeColor="text1"/>
          <w:sz w:val="16"/>
          <w:szCs w:val="16"/>
        </w:rPr>
      </w:pPr>
      <w:r w:rsidRPr="00002150">
        <w:rPr>
          <w:rFonts w:ascii="Arial" w:hAnsi="Arial" w:cs="Arial"/>
          <w:b/>
          <w:color w:val="000000" w:themeColor="text1"/>
          <w:sz w:val="16"/>
          <w:szCs w:val="16"/>
        </w:rPr>
        <w:t>Soit par</w:t>
      </w:r>
      <w:r w:rsidRPr="0000215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002150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chèque libellé à l’ordre de l’ARTA</w:t>
      </w:r>
      <w:r w:rsidRPr="00002150">
        <w:rPr>
          <w:rFonts w:ascii="Arial" w:hAnsi="Arial" w:cs="Arial"/>
          <w:color w:val="000000" w:themeColor="text1"/>
          <w:sz w:val="16"/>
          <w:szCs w:val="16"/>
        </w:rPr>
        <w:t xml:space="preserve"> à :</w:t>
      </w:r>
    </w:p>
    <w:p w14:paraId="0F41CF3A" w14:textId="24F24489" w:rsidR="008A4703" w:rsidRPr="00002150" w:rsidRDefault="008A4703" w:rsidP="008A4703">
      <w:pPr>
        <w:spacing w:after="0"/>
        <w:ind w:firstLine="360"/>
        <w:jc w:val="center"/>
        <w:rPr>
          <w:rFonts w:ascii="Arial" w:hAnsi="Arial" w:cs="Arial"/>
          <w:bCs/>
          <w:sz w:val="16"/>
          <w:szCs w:val="16"/>
        </w:rPr>
      </w:pPr>
      <w:r w:rsidRPr="00002150">
        <w:rPr>
          <w:rFonts w:ascii="Arial" w:hAnsi="Arial" w:cs="Arial"/>
          <w:b/>
          <w:bCs/>
          <w:color w:val="000000" w:themeColor="text1"/>
          <w:spacing w:val="-4"/>
          <w:sz w:val="16"/>
          <w:szCs w:val="16"/>
        </w:rPr>
        <w:t xml:space="preserve">Andrée Cordon, </w:t>
      </w:r>
      <w:r w:rsidRPr="00002150">
        <w:rPr>
          <w:rFonts w:ascii="Arial" w:hAnsi="Arial" w:cs="Arial"/>
          <w:bCs/>
          <w:sz w:val="16"/>
          <w:szCs w:val="16"/>
        </w:rPr>
        <w:t>13, allée des pivoines</w:t>
      </w:r>
      <w:r>
        <w:rPr>
          <w:rFonts w:ascii="Arial" w:hAnsi="Arial" w:cs="Arial"/>
          <w:bCs/>
          <w:sz w:val="16"/>
          <w:szCs w:val="16"/>
        </w:rPr>
        <w:t>,</w:t>
      </w:r>
      <w:r w:rsidRPr="00002150">
        <w:rPr>
          <w:rFonts w:ascii="Arial" w:hAnsi="Arial" w:cs="Arial"/>
          <w:bCs/>
          <w:sz w:val="16"/>
          <w:szCs w:val="16"/>
        </w:rPr>
        <w:t xml:space="preserve">  91620 NOZAY</w:t>
      </w:r>
    </w:p>
    <w:p w14:paraId="6AB7AFAC" w14:textId="77777777" w:rsidR="008A4703" w:rsidRPr="00002150" w:rsidRDefault="008A4703" w:rsidP="008A4703">
      <w:pPr>
        <w:spacing w:after="0"/>
        <w:ind w:firstLine="360"/>
        <w:jc w:val="center"/>
        <w:rPr>
          <w:rFonts w:ascii="Arial" w:hAnsi="Arial" w:cs="Arial"/>
          <w:spacing w:val="-4"/>
          <w:sz w:val="16"/>
          <w:szCs w:val="16"/>
        </w:rPr>
      </w:pPr>
      <w:r w:rsidRPr="00002150">
        <w:rPr>
          <w:rFonts w:ascii="Arial" w:hAnsi="Arial" w:cs="Arial"/>
          <w:bCs/>
          <w:sz w:val="16"/>
          <w:szCs w:val="16"/>
        </w:rPr>
        <w:t>Portable : 0607</w:t>
      </w:r>
      <w:r>
        <w:rPr>
          <w:rFonts w:ascii="Arial" w:hAnsi="Arial" w:cs="Arial"/>
          <w:bCs/>
          <w:sz w:val="16"/>
          <w:szCs w:val="16"/>
        </w:rPr>
        <w:t>11</w:t>
      </w:r>
      <w:r w:rsidRPr="00002150">
        <w:rPr>
          <w:rFonts w:ascii="Arial" w:hAnsi="Arial" w:cs="Arial"/>
          <w:bCs/>
          <w:sz w:val="16"/>
          <w:szCs w:val="16"/>
        </w:rPr>
        <w:t xml:space="preserve">6592  Mail :  </w:t>
      </w:r>
      <w:hyperlink r:id="rId10" w:history="1">
        <w:r w:rsidRPr="00002150">
          <w:rPr>
            <w:rStyle w:val="Lienhypertexte"/>
            <w:rFonts w:ascii="Arial" w:hAnsi="Arial" w:cs="Arial"/>
            <w:bCs/>
            <w:sz w:val="16"/>
            <w:szCs w:val="16"/>
          </w:rPr>
          <w:t>cordona@free.fr</w:t>
        </w:r>
      </w:hyperlink>
    </w:p>
    <w:p w14:paraId="23DB3DE4" w14:textId="77777777" w:rsidR="008A4703" w:rsidRPr="00002150" w:rsidRDefault="008A4703" w:rsidP="008A4703">
      <w:pPr>
        <w:pStyle w:val="Paragraphedeliste"/>
        <w:numPr>
          <w:ilvl w:val="0"/>
          <w:numId w:val="7"/>
        </w:numPr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002150">
        <w:rPr>
          <w:rFonts w:ascii="Arial" w:hAnsi="Arial" w:cs="Arial"/>
          <w:b/>
          <w:sz w:val="16"/>
          <w:szCs w:val="16"/>
        </w:rPr>
        <w:t>Soit par</w:t>
      </w:r>
      <w:r w:rsidRPr="00002150">
        <w:rPr>
          <w:rFonts w:ascii="Arial" w:hAnsi="Arial" w:cs="Arial"/>
          <w:sz w:val="16"/>
          <w:szCs w:val="16"/>
        </w:rPr>
        <w:t xml:space="preserve"> </w:t>
      </w:r>
      <w:r w:rsidRPr="00002150">
        <w:rPr>
          <w:rFonts w:ascii="Arial" w:hAnsi="Arial" w:cs="Arial"/>
          <w:b/>
          <w:sz w:val="16"/>
          <w:szCs w:val="16"/>
          <w:u w:val="single"/>
        </w:rPr>
        <w:t>virement bancaire sur le compte de l’ARTA</w:t>
      </w:r>
      <w:r>
        <w:rPr>
          <w:rFonts w:ascii="Arial" w:hAnsi="Arial" w:cs="Arial"/>
          <w:b/>
          <w:sz w:val="16"/>
          <w:szCs w:val="16"/>
        </w:rPr>
        <w:t xml:space="preserve"> : </w:t>
      </w:r>
      <w:r w:rsidRPr="00002150">
        <w:rPr>
          <w:rFonts w:ascii="Arial" w:eastAsia="Calibri" w:hAnsi="Arial" w:cs="Arial"/>
          <w:bCs/>
          <w:sz w:val="16"/>
          <w:szCs w:val="16"/>
        </w:rPr>
        <w:t xml:space="preserve">IBAN FR76 1027 8065 1500 0206 5580 196, </w:t>
      </w:r>
      <w:r w:rsidRPr="00002150">
        <w:rPr>
          <w:rFonts w:ascii="Arial" w:hAnsi="Arial" w:cs="Arial"/>
          <w:sz w:val="16"/>
          <w:szCs w:val="16"/>
        </w:rPr>
        <w:t>et en précisant le motif</w:t>
      </w:r>
      <w:r w:rsidRPr="00002150">
        <w:rPr>
          <w:rFonts w:ascii="Arial" w:hAnsi="Arial" w:cs="Arial"/>
          <w:b/>
          <w:sz w:val="16"/>
          <w:szCs w:val="16"/>
        </w:rPr>
        <w:t xml:space="preserve"> : visite </w:t>
      </w:r>
      <w:proofErr w:type="spellStart"/>
      <w:r w:rsidRPr="00002150">
        <w:rPr>
          <w:rFonts w:ascii="Arial" w:hAnsi="Arial" w:cs="Arial"/>
          <w:b/>
          <w:sz w:val="16"/>
          <w:szCs w:val="16"/>
        </w:rPr>
        <w:t>BNF_Richelieu</w:t>
      </w:r>
      <w:proofErr w:type="spellEnd"/>
      <w:r w:rsidRPr="00002150">
        <w:rPr>
          <w:rFonts w:ascii="Arial" w:hAnsi="Arial" w:cs="Arial"/>
          <w:b/>
          <w:sz w:val="16"/>
          <w:szCs w:val="16"/>
        </w:rPr>
        <w:t xml:space="preserve"> </w:t>
      </w:r>
      <w:r w:rsidRPr="00002150">
        <w:rPr>
          <w:rFonts w:ascii="Arial" w:hAnsi="Arial" w:cs="Arial"/>
          <w:bCs/>
          <w:sz w:val="16"/>
          <w:szCs w:val="16"/>
        </w:rPr>
        <w:t>avec copie au trésorier de cette fiche complétée à</w:t>
      </w:r>
      <w:r w:rsidRPr="00002150">
        <w:rPr>
          <w:rFonts w:ascii="Arial" w:hAnsi="Arial" w:cs="Arial"/>
          <w:b/>
          <w:sz w:val="16"/>
          <w:szCs w:val="16"/>
        </w:rPr>
        <w:t xml:space="preserve"> :</w:t>
      </w:r>
      <w:r w:rsidRPr="00002150"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Pr="00002150">
          <w:rPr>
            <w:rStyle w:val="Lienhypertexte"/>
            <w:rFonts w:ascii="Arial" w:hAnsi="Arial" w:cs="Arial"/>
            <w:b/>
            <w:bCs/>
            <w:sz w:val="16"/>
            <w:szCs w:val="16"/>
          </w:rPr>
          <w:t>compta.arta@gmail.com</w:t>
        </w:r>
      </w:hyperlink>
      <w:r w:rsidRPr="00002150">
        <w:rPr>
          <w:sz w:val="16"/>
          <w:szCs w:val="16"/>
        </w:rPr>
        <w:t xml:space="preserve"> </w:t>
      </w:r>
    </w:p>
    <w:p w14:paraId="10915ACD" w14:textId="6CABED18" w:rsidR="002C68B0" w:rsidRPr="0092517F" w:rsidRDefault="002C68B0" w:rsidP="00422376">
      <w:pPr>
        <w:pStyle w:val="Paragraphedeliste"/>
        <w:jc w:val="both"/>
        <w:rPr>
          <w:rFonts w:ascii="Arial" w:eastAsia="Calibri" w:hAnsi="Arial" w:cs="Arial"/>
          <w:b/>
          <w:color w:val="000000"/>
          <w:sz w:val="16"/>
          <w:szCs w:val="16"/>
        </w:rPr>
      </w:pPr>
    </w:p>
    <w:sectPr w:rsidR="002C68B0" w:rsidRPr="0092517F" w:rsidSect="00E06E71">
      <w:footerReference w:type="default" r:id="rId12"/>
      <w:headerReference w:type="first" r:id="rId13"/>
      <w:footerReference w:type="first" r:id="rId14"/>
      <w:pgSz w:w="11906" w:h="16838"/>
      <w:pgMar w:top="851" w:right="849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196B" w14:textId="77777777" w:rsidR="001319BF" w:rsidRDefault="001319BF" w:rsidP="00DD001F">
      <w:pPr>
        <w:spacing w:after="0" w:line="240" w:lineRule="auto"/>
      </w:pPr>
      <w:r>
        <w:separator/>
      </w:r>
    </w:p>
  </w:endnote>
  <w:endnote w:type="continuationSeparator" w:id="0">
    <w:p w14:paraId="7488DD05" w14:textId="77777777" w:rsidR="001319BF" w:rsidRDefault="001319BF" w:rsidP="00DD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4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E7EA9" w14:textId="6BA7CDC3" w:rsidR="00DD001F" w:rsidRDefault="00DD001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7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7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DF781" w14:textId="77777777" w:rsidR="00DD001F" w:rsidRDefault="00DD00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87A3" w14:textId="77777777" w:rsidR="00397CF2" w:rsidRDefault="00397CF2">
    <w:pPr>
      <w:pStyle w:val="Pieddepage"/>
    </w:pPr>
  </w:p>
  <w:p w14:paraId="5CEB64EB" w14:textId="77777777" w:rsidR="00E06E71" w:rsidRDefault="00E06E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90008" w14:textId="77777777" w:rsidR="001319BF" w:rsidRDefault="001319BF" w:rsidP="00DD001F">
      <w:pPr>
        <w:spacing w:after="0" w:line="240" w:lineRule="auto"/>
      </w:pPr>
      <w:r>
        <w:separator/>
      </w:r>
    </w:p>
  </w:footnote>
  <w:footnote w:type="continuationSeparator" w:id="0">
    <w:p w14:paraId="5B93092D" w14:textId="77777777" w:rsidR="001319BF" w:rsidRDefault="001319BF" w:rsidP="00DD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2597" w14:textId="251122E6" w:rsidR="001A1344" w:rsidRDefault="001A1344" w:rsidP="001A1344">
    <w:pPr>
      <w:rPr>
        <w:rFonts w:ascii="Comic Sans MS" w:hAnsi="Comic Sans MS"/>
        <w:b/>
        <w:color w:val="0070C0"/>
      </w:rPr>
    </w:pPr>
    <w:r>
      <w:rPr>
        <w:rFonts w:ascii="Calibri" w:hAnsi="Calibri"/>
        <w:b/>
        <w:noProof/>
        <w:color w:val="0070C0"/>
        <w:sz w:val="26"/>
        <w:szCs w:val="26"/>
        <w:lang w:eastAsia="fr-FR"/>
      </w:rPr>
      <w:drawing>
        <wp:anchor distT="0" distB="0" distL="114300" distR="114300" simplePos="0" relativeHeight="251659264" behindDoc="1" locked="0" layoutInCell="1" allowOverlap="1" wp14:anchorId="5BD60A1B" wp14:editId="1931C85A">
          <wp:simplePos x="0" y="0"/>
          <wp:positionH relativeFrom="column">
            <wp:posOffset>-337820</wp:posOffset>
          </wp:positionH>
          <wp:positionV relativeFrom="paragraph">
            <wp:posOffset>11430</wp:posOffset>
          </wp:positionV>
          <wp:extent cx="1217930" cy="872490"/>
          <wp:effectExtent l="0" t="0" r="1270" b="3810"/>
          <wp:wrapTight wrapText="bothSides">
            <wp:wrapPolygon edited="0">
              <wp:start x="0" y="0"/>
              <wp:lineTo x="0" y="21223"/>
              <wp:lineTo x="21285" y="21223"/>
              <wp:lineTo x="21285" y="0"/>
              <wp:lineTo x="0" y="0"/>
            </wp:wrapPolygon>
          </wp:wrapTight>
          <wp:docPr id="148562317" name="Image 14856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51037B" w14:textId="2EF67EFF" w:rsidR="001A1344" w:rsidRPr="001A1344" w:rsidRDefault="001A1344" w:rsidP="001A1344">
    <w:pPr>
      <w:rPr>
        <w:rFonts w:ascii="Comic Sans MS" w:hAnsi="Comic Sans MS"/>
        <w:b/>
        <w:color w:val="0070C0"/>
      </w:rPr>
    </w:pPr>
    <w:r w:rsidRPr="00EA6623">
      <w:rPr>
        <w:rFonts w:ascii="Comic Sans MS" w:hAnsi="Comic Sans MS"/>
        <w:b/>
        <w:color w:val="0070C0"/>
      </w:rPr>
      <w:t>A</w:t>
    </w:r>
    <w:r w:rsidRPr="00EA6623">
      <w:rPr>
        <w:b/>
        <w:color w:val="0070C0"/>
      </w:rPr>
      <w:t>ssociation des Retraités de</w:t>
    </w:r>
    <w:r>
      <w:rPr>
        <w:rFonts w:ascii="Comic Sans MS" w:hAnsi="Comic Sans MS"/>
        <w:b/>
        <w:color w:val="0070C0"/>
      </w:rPr>
      <w:t xml:space="preserve"> </w:t>
    </w:r>
    <w:r w:rsidRPr="00EA6623">
      <w:rPr>
        <w:b/>
        <w:color w:val="0070C0"/>
      </w:rPr>
      <w:t>TECHNICATOME</w:t>
    </w:r>
  </w:p>
  <w:p w14:paraId="24FF35CA" w14:textId="77777777" w:rsidR="001A1344" w:rsidRPr="00EA6623" w:rsidRDefault="001A1344" w:rsidP="001A1344">
    <w:pPr>
      <w:rPr>
        <w:b/>
        <w:color w:val="0070C0"/>
      </w:rPr>
    </w:pPr>
    <w:r w:rsidRPr="00EA6623">
      <w:rPr>
        <w:b/>
        <w:color w:val="0070C0"/>
      </w:rPr>
      <w:t xml:space="preserve"> B P N° 17</w:t>
    </w:r>
  </w:p>
  <w:p w14:paraId="14FD66C1" w14:textId="69C79ACF" w:rsidR="00397CF2" w:rsidRPr="001A1344" w:rsidRDefault="001A1344" w:rsidP="001A1344">
    <w:pPr>
      <w:ind w:left="1416"/>
      <w:rPr>
        <w:b/>
        <w:color w:val="0070C0"/>
      </w:rPr>
    </w:pPr>
    <w:r w:rsidRPr="00EA6623">
      <w:rPr>
        <w:b/>
        <w:color w:val="0070C0"/>
      </w:rPr>
      <w:t xml:space="preserve"> 91192 GIF SUR YVETTE</w:t>
    </w:r>
  </w:p>
  <w:p w14:paraId="5B631938" w14:textId="1E8DA10D" w:rsidR="00397CF2" w:rsidRDefault="00397CF2" w:rsidP="00344C2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3E38"/>
    <w:multiLevelType w:val="hybridMultilevel"/>
    <w:tmpl w:val="72D6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10733"/>
    <w:multiLevelType w:val="hybridMultilevel"/>
    <w:tmpl w:val="D5084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36B"/>
    <w:multiLevelType w:val="hybridMultilevel"/>
    <w:tmpl w:val="159A2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323"/>
    <w:multiLevelType w:val="hybridMultilevel"/>
    <w:tmpl w:val="7FEE4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4D8A"/>
    <w:multiLevelType w:val="hybridMultilevel"/>
    <w:tmpl w:val="C8342B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40362C"/>
    <w:multiLevelType w:val="hybridMultilevel"/>
    <w:tmpl w:val="29482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B0"/>
    <w:rsid w:val="00002150"/>
    <w:rsid w:val="00064B38"/>
    <w:rsid w:val="000952C5"/>
    <w:rsid w:val="000A0B27"/>
    <w:rsid w:val="000B5A77"/>
    <w:rsid w:val="000C6A96"/>
    <w:rsid w:val="000E4BD7"/>
    <w:rsid w:val="000E78EC"/>
    <w:rsid w:val="000F0091"/>
    <w:rsid w:val="0010261E"/>
    <w:rsid w:val="001319BF"/>
    <w:rsid w:val="00150153"/>
    <w:rsid w:val="00153AF6"/>
    <w:rsid w:val="00184B0A"/>
    <w:rsid w:val="00194D74"/>
    <w:rsid w:val="001A1344"/>
    <w:rsid w:val="001A4322"/>
    <w:rsid w:val="001B5384"/>
    <w:rsid w:val="001B7E97"/>
    <w:rsid w:val="001C1B47"/>
    <w:rsid w:val="00253039"/>
    <w:rsid w:val="00271CD0"/>
    <w:rsid w:val="00282F57"/>
    <w:rsid w:val="002C68B0"/>
    <w:rsid w:val="002E724B"/>
    <w:rsid w:val="003029C5"/>
    <w:rsid w:val="00303C41"/>
    <w:rsid w:val="003251ED"/>
    <w:rsid w:val="00344C23"/>
    <w:rsid w:val="003710B6"/>
    <w:rsid w:val="003816FB"/>
    <w:rsid w:val="00393DB6"/>
    <w:rsid w:val="00397CF2"/>
    <w:rsid w:val="003A2892"/>
    <w:rsid w:val="003B76C3"/>
    <w:rsid w:val="003C5E8A"/>
    <w:rsid w:val="003D24CE"/>
    <w:rsid w:val="003D271E"/>
    <w:rsid w:val="003D790C"/>
    <w:rsid w:val="00422376"/>
    <w:rsid w:val="00422BD4"/>
    <w:rsid w:val="0042620F"/>
    <w:rsid w:val="004513B0"/>
    <w:rsid w:val="00455368"/>
    <w:rsid w:val="00485267"/>
    <w:rsid w:val="004A2A6F"/>
    <w:rsid w:val="004A7CA0"/>
    <w:rsid w:val="00574F94"/>
    <w:rsid w:val="0059359A"/>
    <w:rsid w:val="00593B7E"/>
    <w:rsid w:val="005B4C06"/>
    <w:rsid w:val="005D6171"/>
    <w:rsid w:val="005E4665"/>
    <w:rsid w:val="006235CA"/>
    <w:rsid w:val="00650720"/>
    <w:rsid w:val="006560BB"/>
    <w:rsid w:val="0066036D"/>
    <w:rsid w:val="00696E9E"/>
    <w:rsid w:val="006B04E3"/>
    <w:rsid w:val="006D55B0"/>
    <w:rsid w:val="006D7E98"/>
    <w:rsid w:val="006E16B8"/>
    <w:rsid w:val="007340EB"/>
    <w:rsid w:val="00745839"/>
    <w:rsid w:val="0076048E"/>
    <w:rsid w:val="007705F8"/>
    <w:rsid w:val="00794647"/>
    <w:rsid w:val="007E2023"/>
    <w:rsid w:val="007E59EF"/>
    <w:rsid w:val="00800999"/>
    <w:rsid w:val="00801378"/>
    <w:rsid w:val="008257BF"/>
    <w:rsid w:val="00847484"/>
    <w:rsid w:val="00865CA0"/>
    <w:rsid w:val="008A4703"/>
    <w:rsid w:val="008B2A2E"/>
    <w:rsid w:val="008D7C31"/>
    <w:rsid w:val="00921439"/>
    <w:rsid w:val="00923AF1"/>
    <w:rsid w:val="0092517F"/>
    <w:rsid w:val="0094620B"/>
    <w:rsid w:val="00955984"/>
    <w:rsid w:val="00980227"/>
    <w:rsid w:val="009942CA"/>
    <w:rsid w:val="00994CD5"/>
    <w:rsid w:val="009A1227"/>
    <w:rsid w:val="009C3B3F"/>
    <w:rsid w:val="009D5903"/>
    <w:rsid w:val="009F1AF5"/>
    <w:rsid w:val="00AA2655"/>
    <w:rsid w:val="00B059FA"/>
    <w:rsid w:val="00B12A6D"/>
    <w:rsid w:val="00B14528"/>
    <w:rsid w:val="00B210E8"/>
    <w:rsid w:val="00B421FC"/>
    <w:rsid w:val="00B8007A"/>
    <w:rsid w:val="00B909E0"/>
    <w:rsid w:val="00B92A52"/>
    <w:rsid w:val="00BC103F"/>
    <w:rsid w:val="00BC6581"/>
    <w:rsid w:val="00BD3E26"/>
    <w:rsid w:val="00BE5FA5"/>
    <w:rsid w:val="00C3388B"/>
    <w:rsid w:val="00C517A6"/>
    <w:rsid w:val="00C542D5"/>
    <w:rsid w:val="00D007F6"/>
    <w:rsid w:val="00D224FE"/>
    <w:rsid w:val="00D762CB"/>
    <w:rsid w:val="00D81CE2"/>
    <w:rsid w:val="00DA00C0"/>
    <w:rsid w:val="00DD001F"/>
    <w:rsid w:val="00DD65B6"/>
    <w:rsid w:val="00DD6CD1"/>
    <w:rsid w:val="00DF28D0"/>
    <w:rsid w:val="00E06E71"/>
    <w:rsid w:val="00E206A1"/>
    <w:rsid w:val="00E36F89"/>
    <w:rsid w:val="00E61EE7"/>
    <w:rsid w:val="00E65BE3"/>
    <w:rsid w:val="00E77F03"/>
    <w:rsid w:val="00E900CB"/>
    <w:rsid w:val="00E96CEF"/>
    <w:rsid w:val="00EA0E2B"/>
    <w:rsid w:val="00EC4166"/>
    <w:rsid w:val="00F21BE9"/>
    <w:rsid w:val="00F62BA3"/>
    <w:rsid w:val="00FB69A0"/>
    <w:rsid w:val="00FE01A7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BE44F"/>
  <w15:chartTrackingRefBased/>
  <w15:docId w15:val="{8772E6CE-6079-4BEC-AD5A-7B90F34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01F"/>
  </w:style>
  <w:style w:type="paragraph" w:styleId="Pieddepage">
    <w:name w:val="footer"/>
    <w:basedOn w:val="Normal"/>
    <w:link w:val="Pieddepag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01F"/>
  </w:style>
  <w:style w:type="paragraph" w:styleId="Textebrut">
    <w:name w:val="Plain Text"/>
    <w:basedOn w:val="Normal"/>
    <w:link w:val="TextebrutCar"/>
    <w:uiPriority w:val="99"/>
    <w:semiHidden/>
    <w:unhideWhenUsed/>
    <w:rsid w:val="00064B38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4B38"/>
    <w:rPr>
      <w:rFonts w:ascii="Calibri" w:eastAsia="Calibri" w:hAnsi="Calibri" w:cs="Times New Roman"/>
      <w:szCs w:val="21"/>
      <w14:ligatures w14:val="none"/>
    </w:rPr>
  </w:style>
  <w:style w:type="paragraph" w:styleId="Paragraphedeliste">
    <w:name w:val="List Paragraph"/>
    <w:basedOn w:val="Normal"/>
    <w:uiPriority w:val="34"/>
    <w:qFormat/>
    <w:rsid w:val="00064B3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C68B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C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F64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64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64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4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4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439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E36F8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ta.art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rdona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Abbaye_du_Val-de-Gr%C3%A2c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oi\Documents\Mod&#232;les%20Office%20personnalis&#233;s\art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EAF3-1683-46CA-960D-8058C7CB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arta.dotx</Template>
  <TotalTime>14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Dubois</dc:creator>
  <cp:keywords/>
  <dc:description/>
  <cp:lastModifiedBy>Francis</cp:lastModifiedBy>
  <cp:revision>6</cp:revision>
  <cp:lastPrinted>2025-09-21T07:58:00Z</cp:lastPrinted>
  <dcterms:created xsi:type="dcterms:W3CDTF">2026-01-21T16:09:00Z</dcterms:created>
  <dcterms:modified xsi:type="dcterms:W3CDTF">2026-02-23T09:14:00Z</dcterms:modified>
</cp:coreProperties>
</file>